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>Кружок художественного слова «Вдохновение» 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>Год образования - 2015 год.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>Руководитель: Шантарина Анна Павловна.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>Количество участников коллектива - 19 человек.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>Возраст: 7-14 лет.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>Расписание занятий: вторник, четверг - 14.30 - 15.30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 xml:space="preserve">Занятия в кружке художественного слова "Вдохновение" проходят 2 раза в неделю по дополнительной </w:t>
      </w:r>
      <w:proofErr w:type="spellStart"/>
      <w:r>
        <w:rPr>
          <w:rFonts w:ascii="Arial" w:hAnsi="Arial" w:cs="Arial"/>
          <w:color w:val="573204"/>
          <w:sz w:val="42"/>
          <w:szCs w:val="42"/>
        </w:rPr>
        <w:t>предпрофессиональной</w:t>
      </w:r>
      <w:proofErr w:type="spellEnd"/>
      <w:r>
        <w:rPr>
          <w:rFonts w:ascii="Arial" w:hAnsi="Arial" w:cs="Arial"/>
          <w:color w:val="573204"/>
          <w:sz w:val="42"/>
          <w:szCs w:val="42"/>
        </w:rPr>
        <w:t xml:space="preserve"> общеобразовательной программе в области театрального искусства "Искусство театра".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>В коллективе есть свои традиции, участники кружка в постоянном поиске новых, интересных идей, которые с успехом воплощаются в то, что несёт радость людям.</w:t>
      </w:r>
    </w:p>
    <w:p w:rsidR="00BB2908" w:rsidRDefault="00BB2908" w:rsidP="00BB2908">
      <w:pPr>
        <w:pStyle w:val="a3"/>
        <w:shd w:val="clear" w:color="auto" w:fill="FFFFFF"/>
        <w:spacing w:before="0" w:beforeAutospacing="0" w:after="30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t xml:space="preserve">Коллектив драматического кружка активно участвует в мероприятиях </w:t>
      </w:r>
      <w:proofErr w:type="spellStart"/>
      <w:r>
        <w:rPr>
          <w:rFonts w:ascii="Arial" w:hAnsi="Arial" w:cs="Arial"/>
          <w:color w:val="573204"/>
          <w:sz w:val="42"/>
          <w:szCs w:val="42"/>
        </w:rPr>
        <w:t>Черноисточинского</w:t>
      </w:r>
      <w:proofErr w:type="spellEnd"/>
      <w:r>
        <w:rPr>
          <w:rFonts w:ascii="Arial" w:hAnsi="Arial" w:cs="Arial"/>
          <w:color w:val="573204"/>
          <w:sz w:val="42"/>
          <w:szCs w:val="42"/>
        </w:rPr>
        <w:t xml:space="preserve"> центра культуры, в фестивалях-конкурсах театрального искусства.</w:t>
      </w:r>
    </w:p>
    <w:p w:rsidR="00BB2908" w:rsidRDefault="00BB2908" w:rsidP="00BB290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573204"/>
          <w:sz w:val="42"/>
          <w:szCs w:val="42"/>
        </w:rPr>
      </w:pPr>
      <w:r>
        <w:rPr>
          <w:rFonts w:ascii="Arial" w:hAnsi="Arial" w:cs="Arial"/>
          <w:color w:val="573204"/>
          <w:sz w:val="42"/>
          <w:szCs w:val="42"/>
        </w:rPr>
        <w:lastRenderedPageBreak/>
        <w:t>Фотоальбом с участниками коллектива:</w:t>
      </w:r>
      <w:r>
        <w:rPr>
          <w:rFonts w:ascii="Arial" w:hAnsi="Arial" w:cs="Arial"/>
          <w:color w:val="573204"/>
          <w:sz w:val="84"/>
          <w:szCs w:val="84"/>
        </w:rPr>
        <w:t> </w:t>
      </w:r>
      <w:hyperlink r:id="rId4" w:history="1">
        <w:r>
          <w:rPr>
            <w:rStyle w:val="a4"/>
            <w:rFonts w:ascii="Arial" w:hAnsi="Arial" w:cs="Arial"/>
            <w:color w:val="646464"/>
            <w:sz w:val="84"/>
            <w:szCs w:val="84"/>
          </w:rPr>
          <w:t>1</w:t>
        </w:r>
      </w:hyperlink>
      <w:r>
        <w:rPr>
          <w:rFonts w:ascii="Arial" w:hAnsi="Arial" w:cs="Arial"/>
          <w:color w:val="573204"/>
          <w:sz w:val="84"/>
          <w:szCs w:val="84"/>
        </w:rPr>
        <w:t> </w:t>
      </w:r>
    </w:p>
    <w:p w:rsidR="001F761A" w:rsidRDefault="001F761A"/>
    <w:sectPr w:rsidR="001F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B2908"/>
    <w:rsid w:val="001F761A"/>
    <w:rsid w:val="00BB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2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ecu.ru/album/iv-festival-konkurs-malyh-form-teatralnogo-iskusstva-niti-druzhby-16-aprelya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2024-03-11T06:11:00Z</dcterms:created>
  <dcterms:modified xsi:type="dcterms:W3CDTF">2024-03-11T06:12:00Z</dcterms:modified>
</cp:coreProperties>
</file>